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09FAF" w14:textId="01E9CAF8" w:rsidR="00F271B9" w:rsidRDefault="00F271B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General </w:t>
      </w:r>
    </w:p>
    <w:p w14:paraId="7651D701" w14:textId="476E4FDA" w:rsidR="00F271B9" w:rsidRDefault="00F271B9">
      <w:pPr>
        <w:rPr>
          <w:lang w:val="en-US"/>
        </w:rPr>
      </w:pPr>
      <w:r>
        <w:rPr>
          <w:lang w:val="en-US"/>
        </w:rPr>
        <w:t xml:space="preserve">Diabetes prevention week </w:t>
      </w:r>
    </w:p>
    <w:p w14:paraId="6DFA30D7" w14:textId="19E01A04" w:rsidR="00F271B9" w:rsidRDefault="00F271B9">
      <w:pPr>
        <w:rPr>
          <w:lang w:val="en-US"/>
        </w:rPr>
      </w:pPr>
      <w:r>
        <w:rPr>
          <w:lang w:val="en-US"/>
        </w:rPr>
        <w:t xml:space="preserve">Cervical cancer month </w:t>
      </w:r>
    </w:p>
    <w:p w14:paraId="4552BA35" w14:textId="35D3E9C2" w:rsidR="00F271B9" w:rsidRDefault="00F271B9">
      <w:pPr>
        <w:rPr>
          <w:lang w:val="en-US"/>
        </w:rPr>
      </w:pPr>
      <w:r>
        <w:rPr>
          <w:lang w:val="en-US"/>
        </w:rPr>
        <w:t xml:space="preserve">Safe surgeries </w:t>
      </w:r>
    </w:p>
    <w:p w14:paraId="1DBB8614" w14:textId="7481B40F" w:rsidR="00F271B9" w:rsidRDefault="00F271B9">
      <w:pPr>
        <w:rPr>
          <w:lang w:val="en-US"/>
        </w:rPr>
      </w:pPr>
      <w:proofErr w:type="spellStart"/>
      <w:r>
        <w:rPr>
          <w:lang w:val="en-US"/>
        </w:rPr>
        <w:t>Pentalin</w:t>
      </w:r>
      <w:proofErr w:type="spellEnd"/>
      <w:r>
        <w:rPr>
          <w:lang w:val="en-US"/>
        </w:rPr>
        <w:t>/gabapentin</w:t>
      </w:r>
    </w:p>
    <w:p w14:paraId="2EE5A587" w14:textId="77777777" w:rsidR="00F271B9" w:rsidRPr="00F271B9" w:rsidRDefault="00F271B9">
      <w:pPr>
        <w:rPr>
          <w:lang w:val="en-US"/>
        </w:rPr>
      </w:pPr>
      <w:bookmarkStart w:id="0" w:name="_GoBack"/>
      <w:bookmarkEnd w:id="0"/>
    </w:p>
    <w:p w14:paraId="000E4681" w14:textId="77777777" w:rsidR="00F271B9" w:rsidRDefault="00F271B9">
      <w:pPr>
        <w:rPr>
          <w:b/>
          <w:u w:val="single"/>
          <w:lang w:val="en-US"/>
        </w:rPr>
      </w:pPr>
    </w:p>
    <w:p w14:paraId="081F26AC" w14:textId="77777777" w:rsidR="00F271B9" w:rsidRDefault="00F271B9">
      <w:pPr>
        <w:rPr>
          <w:b/>
          <w:u w:val="single"/>
          <w:lang w:val="en-US"/>
        </w:rPr>
      </w:pPr>
    </w:p>
    <w:p w14:paraId="6A78D972" w14:textId="77777777" w:rsidR="00F271B9" w:rsidRDefault="00F271B9">
      <w:pPr>
        <w:rPr>
          <w:b/>
          <w:u w:val="single"/>
          <w:lang w:val="en-US"/>
        </w:rPr>
      </w:pPr>
    </w:p>
    <w:p w14:paraId="23CEC681" w14:textId="77777777" w:rsidR="00F271B9" w:rsidRDefault="00F271B9">
      <w:pPr>
        <w:rPr>
          <w:b/>
          <w:u w:val="single"/>
          <w:lang w:val="en-US"/>
        </w:rPr>
      </w:pPr>
    </w:p>
    <w:p w14:paraId="3954182C" w14:textId="77777777" w:rsidR="00F271B9" w:rsidRDefault="00F271B9">
      <w:pPr>
        <w:rPr>
          <w:b/>
          <w:u w:val="single"/>
          <w:lang w:val="en-US"/>
        </w:rPr>
      </w:pPr>
    </w:p>
    <w:p w14:paraId="7B1DA2B0" w14:textId="4EA20985" w:rsidR="00864BE4" w:rsidRDefault="00FE619D">
      <w:pPr>
        <w:rPr>
          <w:b/>
          <w:u w:val="single"/>
          <w:lang w:val="en-US"/>
        </w:rPr>
      </w:pPr>
      <w:r w:rsidRPr="00FE619D">
        <w:rPr>
          <w:b/>
          <w:u w:val="single"/>
          <w:lang w:val="en-US"/>
        </w:rPr>
        <w:t xml:space="preserve">Wembley and </w:t>
      </w:r>
      <w:proofErr w:type="spellStart"/>
      <w:r w:rsidRPr="00FE619D">
        <w:rPr>
          <w:b/>
          <w:u w:val="single"/>
          <w:lang w:val="en-US"/>
        </w:rPr>
        <w:t>Burnley</w:t>
      </w:r>
      <w:proofErr w:type="spellEnd"/>
    </w:p>
    <w:p w14:paraId="633A52A1" w14:textId="4F80D8DB" w:rsidR="00FE619D" w:rsidRDefault="00FE619D">
      <w:pPr>
        <w:rPr>
          <w:b/>
          <w:u w:val="single"/>
          <w:lang w:val="en-US"/>
        </w:rPr>
      </w:pPr>
    </w:p>
    <w:p w14:paraId="1D0C38C1" w14:textId="67A4FEE3" w:rsidR="00FE619D" w:rsidRPr="005A1476" w:rsidRDefault="00FE619D" w:rsidP="005A1476">
      <w:pPr>
        <w:pStyle w:val="ListParagraph"/>
        <w:numPr>
          <w:ilvl w:val="0"/>
          <w:numId w:val="2"/>
        </w:numPr>
        <w:rPr>
          <w:lang w:val="en-US"/>
        </w:rPr>
      </w:pPr>
      <w:proofErr w:type="spellStart"/>
      <w:r w:rsidRPr="005A1476">
        <w:rPr>
          <w:lang w:val="en-US"/>
        </w:rPr>
        <w:t>Burnley</w:t>
      </w:r>
      <w:proofErr w:type="spellEnd"/>
      <w:r w:rsidRPr="005A1476">
        <w:rPr>
          <w:lang w:val="en-US"/>
        </w:rPr>
        <w:t xml:space="preserve"> 46 % triple target 2 </w:t>
      </w:r>
    </w:p>
    <w:p w14:paraId="3A56A8BD" w14:textId="58F864D7" w:rsidR="00FE619D" w:rsidRPr="005A1476" w:rsidRDefault="00FE619D" w:rsidP="005A1476">
      <w:pPr>
        <w:pStyle w:val="ListParagraph"/>
        <w:numPr>
          <w:ilvl w:val="0"/>
          <w:numId w:val="2"/>
        </w:numPr>
        <w:rPr>
          <w:lang w:val="en-US"/>
        </w:rPr>
      </w:pPr>
      <w:r w:rsidRPr="005A1476">
        <w:rPr>
          <w:lang w:val="en-US"/>
        </w:rPr>
        <w:t>Wembley 96% type 2 8cp’s</w:t>
      </w:r>
    </w:p>
    <w:p w14:paraId="4C4168F1" w14:textId="5D9CCC16" w:rsidR="00FE619D" w:rsidRPr="005A1476" w:rsidRDefault="00FE619D" w:rsidP="005A1476">
      <w:pPr>
        <w:pStyle w:val="ListParagraph"/>
        <w:numPr>
          <w:ilvl w:val="0"/>
          <w:numId w:val="2"/>
        </w:numPr>
        <w:rPr>
          <w:lang w:val="en-US"/>
        </w:rPr>
      </w:pPr>
      <w:r w:rsidRPr="005A1476">
        <w:rPr>
          <w:lang w:val="en-US"/>
        </w:rPr>
        <w:t xml:space="preserve">Wembley 60% Type 2 triple target </w:t>
      </w:r>
    </w:p>
    <w:p w14:paraId="634E5995" w14:textId="4FCF910E" w:rsidR="00FE619D" w:rsidRDefault="00FE619D">
      <w:pPr>
        <w:rPr>
          <w:lang w:val="en-US"/>
        </w:rPr>
      </w:pPr>
    </w:p>
    <w:p w14:paraId="68FC9D73" w14:textId="5CCA9D1E" w:rsidR="00FE619D" w:rsidRDefault="00FE619D">
      <w:pPr>
        <w:rPr>
          <w:u w:val="single"/>
          <w:lang w:val="en-US"/>
        </w:rPr>
      </w:pPr>
      <w:r w:rsidRPr="00FE619D">
        <w:rPr>
          <w:u w:val="single"/>
          <w:lang w:val="en-US"/>
        </w:rPr>
        <w:t>Southwark</w:t>
      </w:r>
    </w:p>
    <w:p w14:paraId="63FA6B8D" w14:textId="545DC69D" w:rsidR="00FE619D" w:rsidRPr="005A1476" w:rsidRDefault="00FE619D" w:rsidP="005A1476">
      <w:pPr>
        <w:pStyle w:val="ListParagraph"/>
        <w:numPr>
          <w:ilvl w:val="0"/>
          <w:numId w:val="1"/>
        </w:numPr>
        <w:rPr>
          <w:u w:val="single"/>
          <w:lang w:val="en-US"/>
        </w:rPr>
      </w:pPr>
      <w:r>
        <w:rPr>
          <w:noProof/>
        </w:rPr>
        <w:drawing>
          <wp:inline distT="0" distB="0" distL="0" distR="0" wp14:anchorId="73654F32" wp14:editId="109C39B0">
            <wp:extent cx="4371975" cy="2876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5F49" w14:textId="2FD21162" w:rsidR="00FE619D" w:rsidRDefault="00FE619D">
      <w:pPr>
        <w:rPr>
          <w:u w:val="single"/>
          <w:lang w:val="en-US"/>
        </w:rPr>
      </w:pPr>
    </w:p>
    <w:p w14:paraId="28F1B6E4" w14:textId="48BB9F66" w:rsidR="00FE619D" w:rsidRPr="005A1476" w:rsidRDefault="005A1476" w:rsidP="005A1476">
      <w:pPr>
        <w:pStyle w:val="ListParagraph"/>
        <w:numPr>
          <w:ilvl w:val="0"/>
          <w:numId w:val="1"/>
        </w:numPr>
        <w:rPr>
          <w:u w:val="single"/>
          <w:lang w:val="en-US"/>
        </w:rPr>
      </w:pPr>
      <w:r>
        <w:rPr>
          <w:noProof/>
        </w:rPr>
        <w:lastRenderedPageBreak/>
        <w:drawing>
          <wp:inline distT="0" distB="0" distL="0" distR="0" wp14:anchorId="3CBC1816" wp14:editId="16F4CF26">
            <wp:extent cx="4276725" cy="2962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E78A" w14:textId="62659104" w:rsidR="005A1476" w:rsidRDefault="005A1476">
      <w:pPr>
        <w:rPr>
          <w:u w:val="single"/>
          <w:lang w:val="en-US"/>
        </w:rPr>
      </w:pPr>
    </w:p>
    <w:p w14:paraId="6D793844" w14:textId="5E708588" w:rsidR="005A1476" w:rsidRDefault="005A1476">
      <w:pPr>
        <w:rPr>
          <w:u w:val="single"/>
          <w:lang w:val="en-US"/>
        </w:rPr>
      </w:pPr>
    </w:p>
    <w:p w14:paraId="1DBFA3ED" w14:textId="2E82C994" w:rsidR="005A1476" w:rsidRPr="005A1476" w:rsidRDefault="005A1476" w:rsidP="005A1476">
      <w:pPr>
        <w:pStyle w:val="ListParagraph"/>
        <w:numPr>
          <w:ilvl w:val="0"/>
          <w:numId w:val="1"/>
        </w:numPr>
        <w:rPr>
          <w:sz w:val="32"/>
          <w:u w:val="single"/>
          <w:lang w:val="en-US"/>
        </w:rPr>
      </w:pPr>
      <w:proofErr w:type="spellStart"/>
      <w:r w:rsidRPr="005A1476">
        <w:rPr>
          <w:sz w:val="32"/>
          <w:u w:val="single"/>
          <w:lang w:val="en-US"/>
        </w:rPr>
        <w:t>Carers</w:t>
      </w:r>
      <w:proofErr w:type="spellEnd"/>
      <w:r w:rsidRPr="005A1476">
        <w:rPr>
          <w:sz w:val="32"/>
          <w:u w:val="single"/>
          <w:lang w:val="en-US"/>
        </w:rPr>
        <w:t xml:space="preserve"> Event – </w:t>
      </w:r>
      <w:proofErr w:type="gramStart"/>
      <w:r w:rsidRPr="005A1476">
        <w:rPr>
          <w:sz w:val="32"/>
          <w:u w:val="single"/>
          <w:lang w:val="en-US"/>
        </w:rPr>
        <w:t>queens</w:t>
      </w:r>
      <w:proofErr w:type="gramEnd"/>
      <w:r w:rsidRPr="005A1476">
        <w:rPr>
          <w:sz w:val="32"/>
          <w:u w:val="single"/>
          <w:lang w:val="en-US"/>
        </w:rPr>
        <w:t xml:space="preserve"> road </w:t>
      </w:r>
    </w:p>
    <w:p w14:paraId="6A7BFF57" w14:textId="31FF9EDF" w:rsidR="005A1476" w:rsidRDefault="005A1476">
      <w:pPr>
        <w:rPr>
          <w:sz w:val="32"/>
          <w:u w:val="single"/>
          <w:lang w:val="en-US"/>
        </w:rPr>
      </w:pPr>
    </w:p>
    <w:p w14:paraId="367EAAED" w14:textId="2DDB3EDB" w:rsidR="005A1476" w:rsidRDefault="005A1476">
      <w:pPr>
        <w:rPr>
          <w:noProof/>
        </w:rPr>
      </w:pPr>
      <w:r>
        <w:rPr>
          <w:noProof/>
        </w:rPr>
        <w:drawing>
          <wp:inline distT="0" distB="0" distL="0" distR="0" wp14:anchorId="6167A554" wp14:editId="6C7A4842">
            <wp:extent cx="5731510" cy="380682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1094" w14:textId="22A3315A" w:rsidR="005A1476" w:rsidRPr="005A1476" w:rsidRDefault="005A1476" w:rsidP="005A1476">
      <w:pPr>
        <w:rPr>
          <w:sz w:val="32"/>
          <w:lang w:val="en-US"/>
        </w:rPr>
      </w:pPr>
    </w:p>
    <w:p w14:paraId="69A91F69" w14:textId="1826F78F" w:rsidR="005A1476" w:rsidRDefault="005A1476" w:rsidP="005A1476">
      <w:pPr>
        <w:rPr>
          <w:noProof/>
        </w:rPr>
      </w:pPr>
    </w:p>
    <w:p w14:paraId="29F3D875" w14:textId="216F8F56" w:rsidR="005A1476" w:rsidRDefault="005A1476" w:rsidP="005A1476">
      <w:pPr>
        <w:tabs>
          <w:tab w:val="left" w:pos="2520"/>
        </w:tabs>
        <w:rPr>
          <w:sz w:val="32"/>
          <w:lang w:val="en-US"/>
        </w:rPr>
      </w:pPr>
      <w:r w:rsidRPr="005A1476">
        <w:rPr>
          <w:sz w:val="32"/>
          <w:u w:val="single"/>
          <w:lang w:val="en-US"/>
        </w:rPr>
        <w:t>Mollison Way Surgery</w:t>
      </w:r>
      <w:r w:rsidRPr="005A1476">
        <w:rPr>
          <w:sz w:val="32"/>
          <w:lang w:val="en-US"/>
        </w:rPr>
        <w:t xml:space="preserve"> </w:t>
      </w:r>
      <w:r w:rsidRPr="005A1476">
        <w:rPr>
          <w:sz w:val="32"/>
          <w:lang w:val="en-US"/>
        </w:rPr>
        <w:tab/>
      </w:r>
    </w:p>
    <w:p w14:paraId="2A3F93A3" w14:textId="77777777" w:rsidR="001223AD" w:rsidRDefault="001223AD" w:rsidP="005A1476">
      <w:pPr>
        <w:tabs>
          <w:tab w:val="left" w:pos="2520"/>
        </w:tabs>
        <w:rPr>
          <w:sz w:val="32"/>
          <w:u w:val="single"/>
          <w:lang w:val="en-US"/>
        </w:rPr>
      </w:pPr>
    </w:p>
    <w:p w14:paraId="44F1CAA9" w14:textId="77777777" w:rsidR="001223AD" w:rsidRDefault="001223AD" w:rsidP="005A1476">
      <w:pPr>
        <w:tabs>
          <w:tab w:val="left" w:pos="2520"/>
        </w:tabs>
        <w:rPr>
          <w:sz w:val="32"/>
          <w:u w:val="single"/>
          <w:lang w:val="en-US"/>
        </w:rPr>
      </w:pPr>
    </w:p>
    <w:p w14:paraId="74AB5778" w14:textId="77777777" w:rsidR="00573DC9" w:rsidRDefault="00573DC9" w:rsidP="005A1476">
      <w:pPr>
        <w:tabs>
          <w:tab w:val="left" w:pos="2520"/>
        </w:tabs>
        <w:rPr>
          <w:sz w:val="32"/>
          <w:u w:val="single"/>
          <w:lang w:val="en-US"/>
        </w:rPr>
      </w:pPr>
    </w:p>
    <w:p w14:paraId="103D4F9F" w14:textId="77777777" w:rsidR="00573DC9" w:rsidRDefault="00573DC9" w:rsidP="005A1476">
      <w:pPr>
        <w:tabs>
          <w:tab w:val="left" w:pos="2520"/>
        </w:tabs>
        <w:rPr>
          <w:sz w:val="32"/>
          <w:u w:val="single"/>
          <w:lang w:val="en-US"/>
        </w:rPr>
      </w:pPr>
    </w:p>
    <w:p w14:paraId="5AA3E7C2" w14:textId="77777777" w:rsidR="00573DC9" w:rsidRDefault="00573DC9" w:rsidP="005A1476">
      <w:pPr>
        <w:tabs>
          <w:tab w:val="left" w:pos="2520"/>
        </w:tabs>
        <w:rPr>
          <w:sz w:val="32"/>
          <w:u w:val="single"/>
          <w:lang w:val="en-US"/>
        </w:rPr>
      </w:pPr>
    </w:p>
    <w:p w14:paraId="3996B914" w14:textId="77777777" w:rsidR="00573DC9" w:rsidRDefault="00573DC9" w:rsidP="005A1476">
      <w:pPr>
        <w:tabs>
          <w:tab w:val="left" w:pos="2520"/>
        </w:tabs>
        <w:rPr>
          <w:sz w:val="32"/>
          <w:u w:val="single"/>
          <w:lang w:val="en-US"/>
        </w:rPr>
      </w:pPr>
    </w:p>
    <w:p w14:paraId="4E317C46" w14:textId="77777777" w:rsidR="00573DC9" w:rsidRDefault="00573DC9" w:rsidP="005A1476">
      <w:pPr>
        <w:tabs>
          <w:tab w:val="left" w:pos="2520"/>
        </w:tabs>
        <w:rPr>
          <w:sz w:val="32"/>
          <w:u w:val="single"/>
          <w:lang w:val="en-US"/>
        </w:rPr>
      </w:pPr>
    </w:p>
    <w:p w14:paraId="5C914C57" w14:textId="77777777" w:rsidR="00573DC9" w:rsidRDefault="00573DC9" w:rsidP="005A1476">
      <w:pPr>
        <w:tabs>
          <w:tab w:val="left" w:pos="2520"/>
        </w:tabs>
        <w:rPr>
          <w:sz w:val="32"/>
          <w:u w:val="single"/>
          <w:lang w:val="en-US"/>
        </w:rPr>
      </w:pPr>
    </w:p>
    <w:p w14:paraId="4FDA9E2C" w14:textId="5B796E82" w:rsidR="00573DC9" w:rsidRDefault="001223AD" w:rsidP="005A1476">
      <w:pPr>
        <w:tabs>
          <w:tab w:val="left" w:pos="2520"/>
        </w:tabs>
        <w:rPr>
          <w:sz w:val="32"/>
          <w:u w:val="single"/>
          <w:lang w:val="en-US"/>
        </w:rPr>
      </w:pPr>
      <w:r>
        <w:rPr>
          <w:sz w:val="32"/>
          <w:u w:val="single"/>
          <w:lang w:val="en-US"/>
        </w:rPr>
        <w:t xml:space="preserve">Somers Town </w:t>
      </w:r>
    </w:p>
    <w:p w14:paraId="195F555D" w14:textId="0ABD4E62" w:rsidR="005A1476" w:rsidRDefault="00573DC9" w:rsidP="00573DC9">
      <w:r>
        <w:t>Annual health checks for people with learning disabilities. There is still £56,500 of income to be claimed in 2018/19 by Camden Practices for performing annual health checks for people on their QOF learning disability register. People with learning disabilities suffer a range of health inequalities and research has highlighted that an annual health check can make a difference in addressing these issues, and can build familiarity and confidence in accessing health services.</w:t>
      </w:r>
    </w:p>
    <w:p w14:paraId="1B74BBED" w14:textId="27B963B1" w:rsidR="00573DC9" w:rsidRDefault="00573DC9" w:rsidP="00573D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B07D46" wp14:editId="71B0D3C7">
            <wp:extent cx="5731510" cy="52584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25472" w14:textId="605EA5CE" w:rsidR="00573DC9" w:rsidRDefault="00573DC9" w:rsidP="00573DC9">
      <w:pPr>
        <w:rPr>
          <w:noProof/>
        </w:rPr>
      </w:pPr>
    </w:p>
    <w:p w14:paraId="2A0BA8C7" w14:textId="048A95FC" w:rsidR="00573DC9" w:rsidRDefault="00573DC9" w:rsidP="00573D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3A8A309" wp14:editId="243E80D7">
            <wp:extent cx="5731510" cy="63449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78805" w14:textId="42D71789" w:rsidR="00573DC9" w:rsidRDefault="00573DC9" w:rsidP="00573DC9">
      <w:pPr>
        <w:tabs>
          <w:tab w:val="left" w:pos="1635"/>
        </w:tabs>
        <w:rPr>
          <w:sz w:val="32"/>
          <w:lang w:val="en-US"/>
        </w:rPr>
      </w:pPr>
    </w:p>
    <w:p w14:paraId="702160FF" w14:textId="77777777" w:rsidR="00F271B9" w:rsidRDefault="00F271B9" w:rsidP="00573DC9">
      <w:pPr>
        <w:tabs>
          <w:tab w:val="left" w:pos="1635"/>
        </w:tabs>
        <w:rPr>
          <w:sz w:val="32"/>
          <w:u w:val="single"/>
          <w:lang w:val="en-US"/>
        </w:rPr>
      </w:pPr>
    </w:p>
    <w:p w14:paraId="635BF93C" w14:textId="77777777" w:rsidR="00F271B9" w:rsidRDefault="00F271B9" w:rsidP="00573DC9">
      <w:pPr>
        <w:tabs>
          <w:tab w:val="left" w:pos="1635"/>
        </w:tabs>
        <w:rPr>
          <w:sz w:val="32"/>
          <w:u w:val="single"/>
          <w:lang w:val="en-US"/>
        </w:rPr>
      </w:pPr>
    </w:p>
    <w:p w14:paraId="63DB5A6D" w14:textId="77777777" w:rsidR="00F271B9" w:rsidRDefault="00F271B9" w:rsidP="00573DC9">
      <w:pPr>
        <w:tabs>
          <w:tab w:val="left" w:pos="1635"/>
        </w:tabs>
        <w:rPr>
          <w:sz w:val="32"/>
          <w:u w:val="single"/>
          <w:lang w:val="en-US"/>
        </w:rPr>
      </w:pPr>
    </w:p>
    <w:p w14:paraId="4882B5AE" w14:textId="77777777" w:rsidR="00F271B9" w:rsidRDefault="00F271B9" w:rsidP="00573DC9">
      <w:pPr>
        <w:tabs>
          <w:tab w:val="left" w:pos="1635"/>
        </w:tabs>
        <w:rPr>
          <w:sz w:val="32"/>
          <w:u w:val="single"/>
          <w:lang w:val="en-US"/>
        </w:rPr>
      </w:pPr>
    </w:p>
    <w:p w14:paraId="364C154C" w14:textId="77777777" w:rsidR="00F271B9" w:rsidRDefault="00F271B9" w:rsidP="00573DC9">
      <w:pPr>
        <w:tabs>
          <w:tab w:val="left" w:pos="1635"/>
        </w:tabs>
        <w:rPr>
          <w:sz w:val="32"/>
          <w:u w:val="single"/>
          <w:lang w:val="en-US"/>
        </w:rPr>
      </w:pPr>
    </w:p>
    <w:p w14:paraId="50AECB98" w14:textId="59809E77" w:rsidR="00573DC9" w:rsidRDefault="00573DC9" w:rsidP="00573DC9">
      <w:pPr>
        <w:tabs>
          <w:tab w:val="left" w:pos="1635"/>
        </w:tabs>
        <w:rPr>
          <w:sz w:val="32"/>
          <w:u w:val="single"/>
          <w:lang w:val="en-US"/>
        </w:rPr>
      </w:pPr>
      <w:r w:rsidRPr="00573DC9">
        <w:rPr>
          <w:sz w:val="32"/>
          <w:u w:val="single"/>
          <w:lang w:val="en-US"/>
        </w:rPr>
        <w:lastRenderedPageBreak/>
        <w:t>Canberra</w:t>
      </w:r>
    </w:p>
    <w:p w14:paraId="5BE2C6B8" w14:textId="54F80FA8" w:rsidR="00573DC9" w:rsidRPr="00573DC9" w:rsidRDefault="00573DC9" w:rsidP="00573DC9">
      <w:pPr>
        <w:tabs>
          <w:tab w:val="left" w:pos="1635"/>
        </w:tabs>
        <w:rPr>
          <w:sz w:val="32"/>
          <w:u w:val="single"/>
          <w:lang w:val="en-US"/>
        </w:rPr>
      </w:pPr>
      <w:r>
        <w:rPr>
          <w:noProof/>
        </w:rPr>
        <w:drawing>
          <wp:inline distT="0" distB="0" distL="0" distR="0" wp14:anchorId="4B7D729A" wp14:editId="4E3BEBF7">
            <wp:extent cx="5731510" cy="32029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DC9" w:rsidRPr="00573D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D75D7F"/>
    <w:multiLevelType w:val="hybridMultilevel"/>
    <w:tmpl w:val="175EE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741482"/>
    <w:multiLevelType w:val="hybridMultilevel"/>
    <w:tmpl w:val="0206F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19D"/>
    <w:rsid w:val="001223AD"/>
    <w:rsid w:val="00573DC9"/>
    <w:rsid w:val="005A1476"/>
    <w:rsid w:val="00864BE4"/>
    <w:rsid w:val="009C64BB"/>
    <w:rsid w:val="00F271B9"/>
    <w:rsid w:val="00FE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D85FB"/>
  <w15:chartTrackingRefBased/>
  <w15:docId w15:val="{F07FD35C-011F-42BA-A6CB-2B5E829A3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6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Foord</dc:creator>
  <cp:keywords/>
  <dc:description/>
  <cp:lastModifiedBy>Jason Foord</cp:lastModifiedBy>
  <cp:revision>1</cp:revision>
  <dcterms:created xsi:type="dcterms:W3CDTF">2019-03-05T12:11:00Z</dcterms:created>
  <dcterms:modified xsi:type="dcterms:W3CDTF">2019-03-05T17:45:00Z</dcterms:modified>
</cp:coreProperties>
</file>